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BC0EC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72E4EE81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539EC3B9" w14:textId="77777777"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14:paraId="0CC7699A" w14:textId="77777777"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14:paraId="592AE0CE" w14:textId="77777777"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14:paraId="5CFF30F3" w14:textId="572B77AD"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</w:t>
      </w:r>
      <w:r w:rsidR="00B31D5D">
        <w:rPr>
          <w:sz w:val="22"/>
          <w:szCs w:val="22"/>
        </w:rPr>
        <w:t xml:space="preserve"> </w:t>
      </w:r>
      <w:r w:rsidR="00C02698">
        <w:rPr>
          <w:sz w:val="22"/>
          <w:szCs w:val="22"/>
        </w:rPr>
        <w:t>129</w:t>
      </w:r>
      <w:r w:rsidR="00B31D5D">
        <w:rPr>
          <w:sz w:val="22"/>
          <w:szCs w:val="22"/>
        </w:rPr>
        <w:t xml:space="preserve"> </w:t>
      </w:r>
      <w:bookmarkStart w:id="0" w:name="_GoBack"/>
      <w:bookmarkEnd w:id="0"/>
      <w:r w:rsidRPr="003A1CD4">
        <w:rPr>
          <w:sz w:val="22"/>
          <w:szCs w:val="22"/>
        </w:rPr>
        <w:t xml:space="preserve">от </w:t>
      </w:r>
      <w:r w:rsidR="00466C21">
        <w:rPr>
          <w:sz w:val="22"/>
          <w:szCs w:val="22"/>
        </w:rPr>
        <w:t>07.05.202</w:t>
      </w:r>
      <w:r w:rsidR="00B31D5D">
        <w:rPr>
          <w:sz w:val="22"/>
          <w:szCs w:val="22"/>
        </w:rPr>
        <w:t>6</w:t>
      </w:r>
      <w:r w:rsidRPr="003A1CD4">
        <w:rPr>
          <w:sz w:val="22"/>
          <w:szCs w:val="22"/>
        </w:rPr>
        <w:t xml:space="preserve"> г.</w:t>
      </w:r>
    </w:p>
    <w:p w14:paraId="4505CC9E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0A87AA49" w14:textId="77777777"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19C60AE" w14:textId="77777777"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14:paraId="3735A27E" w14:textId="77777777"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</w:t>
      </w:r>
      <w:proofErr w:type="gramEnd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дневным пребыванием детей</w:t>
      </w:r>
    </w:p>
    <w:p w14:paraId="1FA786DB" w14:textId="2EF0E27B"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</w:t>
      </w:r>
      <w:proofErr w:type="gramStart"/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базе </w:t>
      </w:r>
      <w:r w:rsidR="00466C21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31D5D">
        <w:rPr>
          <w:rStyle w:val="a3"/>
          <w:rFonts w:ascii="Times New Roman" w:hAnsi="Times New Roman"/>
          <w:i/>
          <w:sz w:val="24"/>
          <w:szCs w:val="24"/>
          <w:u w:val="single"/>
        </w:rPr>
        <w:t>МОУ</w:t>
      </w:r>
      <w:proofErr w:type="gramEnd"/>
      <w:r w:rsidR="00B31D5D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СШ № 102 Дзержинского района Волгограда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14:paraId="78ED332E" w14:textId="77777777"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3ED171AF" w14:textId="0F19CBC6"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</w:t>
      </w:r>
      <w:r w:rsidR="00AE0ADC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– ФЗ</w:t>
      </w:r>
      <w:r w:rsidR="00AE0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14:paraId="040317BA" w14:textId="77777777"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05B1E32F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6546C9" w14:textId="77777777"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14:paraId="0C595627" w14:textId="77777777"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A4AD46F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14:paraId="03C47DFF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14:paraId="242240AF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14:paraId="51183105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14:paraId="281D768B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14:paraId="0D59714A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14:paraId="3B5BDF9A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14:paraId="4E9DE7DE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14:paraId="1AD51015" w14:textId="77777777"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14:paraId="7AD6C6B3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14:paraId="1C91AF66" w14:textId="77777777"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14:paraId="1C02A4F6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14:paraId="2C7F4118" w14:textId="77777777"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28F0F363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B5E33F" w14:textId="77777777"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14:paraId="62DBD043" w14:textId="77777777"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14:paraId="25D17528" w14:textId="77777777"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6F8838B3" w14:textId="77777777"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14:paraId="57F41B92" w14:textId="040E91BF" w:rsidR="001D210A" w:rsidRPr="00AE0ADC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</w:t>
      </w:r>
      <w:r w:rsidRPr="00AE0ADC">
        <w:rPr>
          <w:rFonts w:ascii="Times New Roman" w:hAnsi="Times New Roman" w:cs="Times New Roman"/>
          <w:sz w:val="24"/>
          <w:szCs w:val="24"/>
        </w:rPr>
        <w:t>,</w:t>
      </w:r>
      <w:r w:rsidR="00AE0ADC" w:rsidRPr="00AE0ADC">
        <w:rPr>
          <w:rFonts w:ascii="Times New Roman" w:hAnsi="Times New Roman" w:cs="Times New Roman"/>
          <w:sz w:val="24"/>
          <w:szCs w:val="24"/>
        </w:rPr>
        <w:t xml:space="preserve"> </w:t>
      </w:r>
      <w:r w:rsidRPr="00AE0ADC">
        <w:rPr>
          <w:rFonts w:ascii="Times New Roman" w:hAnsi="Times New Roman" w:cs="Times New Roman"/>
          <w:sz w:val="24"/>
          <w:szCs w:val="24"/>
        </w:rPr>
        <w:t>рекомендации инструктора. В случае плохого самочувствия</w:t>
      </w:r>
      <w:r w:rsidR="001D210A" w:rsidRPr="00AE0ADC">
        <w:rPr>
          <w:rFonts w:ascii="Times New Roman" w:hAnsi="Times New Roman" w:cs="Times New Roman"/>
          <w:sz w:val="24"/>
          <w:szCs w:val="24"/>
        </w:rPr>
        <w:t>,</w:t>
      </w:r>
      <w:r w:rsidR="00AE0ADC">
        <w:rPr>
          <w:rFonts w:ascii="Times New Roman" w:hAnsi="Times New Roman" w:cs="Times New Roman"/>
          <w:sz w:val="24"/>
          <w:szCs w:val="24"/>
        </w:rPr>
        <w:t xml:space="preserve"> </w:t>
      </w:r>
      <w:r w:rsidR="001D210A" w:rsidRPr="00AE0ADC">
        <w:rPr>
          <w:rFonts w:ascii="Times New Roman" w:hAnsi="Times New Roman" w:cs="Times New Roman"/>
          <w:sz w:val="24"/>
          <w:szCs w:val="24"/>
        </w:rPr>
        <w:t>обнаружения неисправности</w:t>
      </w:r>
      <w:r w:rsidR="00AE0ADC">
        <w:rPr>
          <w:rFonts w:ascii="Times New Roman" w:hAnsi="Times New Roman" w:cs="Times New Roman"/>
          <w:sz w:val="24"/>
          <w:szCs w:val="24"/>
        </w:rPr>
        <w:t xml:space="preserve"> </w:t>
      </w:r>
      <w:r w:rsidR="001D210A" w:rsidRPr="00AE0ADC">
        <w:rPr>
          <w:rFonts w:ascii="Times New Roman" w:hAnsi="Times New Roman" w:cs="Times New Roman"/>
          <w:sz w:val="24"/>
          <w:szCs w:val="24"/>
        </w:rPr>
        <w:t>тренажера, спортивного снаряда незамедлительно обратиться к руководителю физической культуры</w:t>
      </w:r>
    </w:p>
    <w:p w14:paraId="4AD28349" w14:textId="77777777"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14:paraId="090359CB" w14:textId="77777777"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14:paraId="60988527" w14:textId="77777777"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14:paraId="56392326" w14:textId="0F1D1A7A"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14:paraId="69065DEA" w14:textId="77777777"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14:paraId="344DD68A" w14:textId="77777777"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C41A1" w14:textId="77777777" w:rsidR="0024240B" w:rsidRPr="0024240B" w:rsidRDefault="0024240B" w:rsidP="00AE0ADC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14:paraId="21DE7AA2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14:paraId="6F1354B7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53A5F5B4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14:paraId="20CFD2BC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14:paraId="5FD42FB1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14:paraId="6A367862" w14:textId="77777777"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14:paraId="46B534B2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B37C7D" w14:textId="77777777"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14:paraId="70BB897F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14:paraId="6596AEEB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60C148DB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7214F171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14:paraId="287F6DDE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14:paraId="3BA6B431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055B8DC7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245AB3D5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14:paraId="46B1B01F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29BE6284" w14:textId="77777777"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14:paraId="07D61FD9" w14:textId="77777777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14:paraId="3C907CA8" w14:textId="77777777"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B150C" w14:textId="77777777"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14:paraId="5A3322EF" w14:textId="433ACFE6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14:paraId="76CFFFCA" w14:textId="2360CA40"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="00B31D5D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об этом сообщить воспитателю (педагогу, сотруднику лагеря), медицинскомуработнику. </w:t>
      </w:r>
    </w:p>
    <w:p w14:paraId="2494E7D6" w14:textId="77777777"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F8ED587" w14:textId="77777777"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5A2A59D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83E64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14:paraId="163E71AD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14:paraId="749BAA53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14:paraId="12E22000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14:paraId="07F25E92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14:paraId="7822ADD9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14:paraId="6574617B" w14:textId="77777777"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14:paraId="3CCC8B11" w14:textId="77777777"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14:paraId="0DFFEDC9" w14:textId="77777777"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14:paraId="3D88940C" w14:textId="77777777" w:rsidR="00AE0ADC" w:rsidRDefault="00AE0ADC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2E51ECFF" w14:textId="3DFA11C5"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14:paraId="17FDB63A" w14:textId="77777777"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14:paraId="7B447C66" w14:textId="77777777"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55124" w14:textId="77777777"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14:paraId="02E67DC4" w14:textId="1325558C" w:rsidR="0024240B" w:rsidRPr="00E3670F" w:rsidRDefault="00AE0ADC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лагеря;</w:t>
      </w:r>
    </w:p>
    <w:p w14:paraId="6BC43ABD" w14:textId="1266D985" w:rsidR="0024240B" w:rsidRPr="00AE0ADC" w:rsidRDefault="00AE0ADC" w:rsidP="00AE0ADC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редставлять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защищать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интересы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установленном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порядке;</w:t>
      </w:r>
    </w:p>
    <w:p w14:paraId="620E4949" w14:textId="521F35FC" w:rsidR="0024240B" w:rsidRPr="00E3670F" w:rsidRDefault="00AE0ADC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</w:t>
      </w:r>
      <w:r w:rsidR="0024240B" w:rsidRPr="00E3670F">
        <w:rPr>
          <w:rFonts w:ascii="Times New Roman" w:hAnsi="Times New Roman" w:cs="Times New Roman"/>
          <w:sz w:val="24"/>
        </w:rPr>
        <w:t>казывать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помощь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лагеря.</w:t>
      </w:r>
    </w:p>
    <w:p w14:paraId="2F59C361" w14:textId="77777777" w:rsidR="00AE0ADC" w:rsidRDefault="00AE0ADC" w:rsidP="00AE0AD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591E739F" w14:textId="21A92E51" w:rsidR="0024240B" w:rsidRPr="002006E8" w:rsidRDefault="0024240B" w:rsidP="00AE0ADC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AE0ADC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14:paraId="00468F81" w14:textId="7777777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14:paraId="2DFBFB31" w14:textId="15C45CB7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14:paraId="36E04A8A" w14:textId="5B883B09"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AE0AD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210A">
        <w:rPr>
          <w:rFonts w:ascii="Times New Roman" w:hAnsi="Times New Roman" w:cs="Times New Roman"/>
          <w:sz w:val="24"/>
        </w:rPr>
        <w:t>в  лагере</w:t>
      </w:r>
      <w:proofErr w:type="gramEnd"/>
      <w:r w:rsidRPr="001D210A">
        <w:rPr>
          <w:rFonts w:ascii="Times New Roman" w:hAnsi="Times New Roman" w:cs="Times New Roman"/>
          <w:sz w:val="24"/>
        </w:rPr>
        <w:t>;</w:t>
      </w:r>
    </w:p>
    <w:p w14:paraId="559859C9" w14:textId="3E8B8C5E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AE0ADC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AE0ADC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AE0ADC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14:paraId="50B96310" w14:textId="0A94C8B2"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</w:t>
      </w:r>
      <w:r w:rsidR="00AE0ADC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общественных местах.</w:t>
      </w:r>
    </w:p>
    <w:p w14:paraId="731A3DFE" w14:textId="77777777"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0C929AA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14:paraId="50504A47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333E78BC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14:paraId="7EAA9032" w14:textId="77777777"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06ACE70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14:paraId="4C7E9DB1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307464A5" w14:textId="77777777"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14:paraId="7C45E382" w14:textId="77777777"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14:paraId="2035DCB4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09D36" w14:textId="77777777"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1E76D6" w14:textId="77777777" w:rsidR="002B0C66" w:rsidRPr="00AE0ADC" w:rsidRDefault="002B0C66" w:rsidP="00AE0ADC">
      <w:pPr>
        <w:widowControl w:val="0"/>
        <w:tabs>
          <w:tab w:val="left" w:pos="343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0C66" w:rsidRPr="00AE0ADC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9B28F1"/>
    <w:rsid w:val="009E577E"/>
    <w:rsid w:val="00AE0ADC"/>
    <w:rsid w:val="00B31D5D"/>
    <w:rsid w:val="00B325A9"/>
    <w:rsid w:val="00C02698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3958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DB8B-EDB9-45B6-99E2-1D290475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</cp:revision>
  <dcterms:created xsi:type="dcterms:W3CDTF">2026-05-13T12:16:00Z</dcterms:created>
  <dcterms:modified xsi:type="dcterms:W3CDTF">2026-05-13T12:16:00Z</dcterms:modified>
</cp:coreProperties>
</file>